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:rsidR="00222802" w:rsidRDefault="004448A6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</w:t>
      </w:r>
      <w:r w:rsidR="008A6631">
        <w:rPr>
          <w:rFonts w:ascii="Arial" w:hAnsi="Arial" w:cs="Arial"/>
          <w:b/>
          <w:noProof/>
          <w:szCs w:val="24"/>
          <w:lang w:val="bs-Latn-BA"/>
        </w:rPr>
        <w:t>1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1"/>
        <w:gridCol w:w="2506"/>
      </w:tblGrid>
      <w:tr w:rsidR="005C0268" w:rsidRPr="00D01BCD" w:rsidTr="005C715D">
        <w:trPr>
          <w:trHeight w:val="575"/>
          <w:jc w:val="center"/>
        </w:trPr>
        <w:tc>
          <w:tcPr>
            <w:tcW w:w="786" w:type="dxa"/>
            <w:shd w:val="clear" w:color="auto" w:fill="E0E0E0"/>
            <w:vAlign w:val="center"/>
          </w:tcPr>
          <w:p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8251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506" w:type="dxa"/>
            <w:shd w:val="clear" w:color="auto" w:fill="E0E0E0"/>
            <w:vAlign w:val="center"/>
          </w:tcPr>
          <w:p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5C0268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1</w:t>
            </w:r>
            <w:r w:rsidR="005C715D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Default="003B3022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1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домаћих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међународних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скупова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</w:p>
          <w:p w:rsidR="005C3190" w:rsidRPr="005C3190" w:rsidRDefault="005C3190" w:rsidP="00AC606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значај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релевантност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референтност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учесника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очекивани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допринос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развоју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ширењу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мисли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резултата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истраживања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успостављања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трајних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веза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сарадње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домаћим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радницима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повезивање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дијаспором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традиција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важност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тематике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;</w:t>
            </w:r>
          </w:p>
          <w:p w:rsidR="002F2F70" w:rsidRPr="00D01BCD" w:rsidRDefault="004448A6" w:rsidP="00C51905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детаљно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образложен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план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потписани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овјерени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8C2272" w:rsidRPr="00D01BCD" w:rsidRDefault="001C5577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Напомена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D0627E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K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докази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висини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неће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прихватити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посредничких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агенција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него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директних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понуђача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нпр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конгресних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понуда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предрачун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штампарије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итд</w:t>
            </w:r>
            <w:r w:rsidR="008C2272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.).</w:t>
            </w:r>
          </w:p>
          <w:p w:rsidR="008C2272" w:rsidRPr="00D01BCD" w:rsidRDefault="008C2272" w:rsidP="008C227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747A64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научностручна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 високошколске 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ању и остваривању радне способности.</w:t>
            </w:r>
          </w:p>
          <w:p w:rsidR="00124725" w:rsidRPr="00D01BCD" w:rsidRDefault="00124725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организацији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одржавања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позива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програма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умножавања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кореферата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="00D01BC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саопшт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ења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других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прилога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осигурања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простора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пратећих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услуга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–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симултано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превођење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.,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објављивања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скупа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/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апстраката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одговарајућем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).</w:t>
            </w: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Када су у питању јавне високошколске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установе, пројекте могу кандид</w:t>
            </w:r>
            <w:r w:rsidR="00624D4A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ати искључиво јавни универзи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тети, а не њихове организаци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оне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јединице (факултети, академије, институти, итд.). Јавне високошколске установе могу кандидирати највише 5, јавне научне установе највише 2, а научна и научно-стручна друштва највише 1 пројекат у оквиру овог програма.</w:t>
            </w:r>
          </w:p>
          <w:p w:rsidR="00563BC3" w:rsidRPr="005C3190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8.000,00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4448A6" w:rsidP="00624D4A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</w:t>
            </w:r>
            <w:r w:rsidR="00624D4A" w:rsidRPr="00624D4A">
              <w:rPr>
                <w:rFonts w:ascii="Arial" w:hAnsi="Arial"/>
                <w:sz w:val="20"/>
                <w:szCs w:val="20"/>
                <w:lang w:val="sr-Cyrl-BA"/>
              </w:rPr>
              <w:t>они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1</w:t>
            </w:r>
            <w:r w:rsidR="00A36B7D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0268" w:rsidRPr="00D01BCD" w:rsidTr="005C715D">
        <w:trPr>
          <w:trHeight w:val="3399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2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Default="003A3330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2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штампању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,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радова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сл</w:t>
            </w:r>
            <w:r w:rsidR="005C319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.“</w:t>
            </w:r>
          </w:p>
          <w:p w:rsidR="005C3190" w:rsidRPr="005C3190" w:rsidRDefault="005C3190" w:rsidP="00AC6067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hr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редовност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излажења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рецензирање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радова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попис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рецензената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постојање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домаће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међународне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сарадње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састав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уредништва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омјер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прихваћених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одбијених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чланака</w:t>
            </w:r>
            <w:r w:rsidR="002F2F70" w:rsidRPr="00D01BCD">
              <w:rPr>
                <w:rFonts w:ascii="Arial" w:hAnsi="Arial"/>
                <w:lang w:val="sr-Cyrl-BA"/>
              </w:rPr>
              <w:t xml:space="preserve">; 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налази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списку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неке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међународних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база</w:t>
            </w:r>
            <w:r w:rsidR="003B3022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процедури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листу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референтних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часописа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односно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изузетног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значаја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одређену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БиХ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релевантност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манифестације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које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издаје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зборник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радова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релевантност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референтност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библиографије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одређену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опће</w:t>
            </w:r>
            <w:r w:rsidR="003B3022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токове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БиХ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A36B7D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свијету</w:t>
            </w:r>
            <w:r w:rsidR="00A36B7D" w:rsidRPr="00D01BCD">
              <w:rPr>
                <w:rFonts w:ascii="Arial" w:hAnsi="Arial"/>
                <w:lang w:val="sr-Cyrl-BA"/>
              </w:rPr>
              <w:t>;</w:t>
            </w:r>
          </w:p>
          <w:p w:rsidR="00A6031A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финансијски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план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доказима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висини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трошкова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штампања</w:t>
            </w:r>
            <w:r w:rsidR="002F2F70" w:rsidRPr="00D01BCD">
              <w:rPr>
                <w:rFonts w:ascii="Arial" w:hAnsi="Arial"/>
                <w:lang w:val="sr-Cyrl-BA"/>
              </w:rPr>
              <w:t xml:space="preserve"> (</w:t>
            </w:r>
            <w:r w:rsidR="008C0B1C" w:rsidRPr="00D01BCD">
              <w:rPr>
                <w:rFonts w:ascii="Arial" w:hAnsi="Arial"/>
                <w:lang w:val="sr-Cyrl-BA"/>
              </w:rPr>
              <w:t>потписани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овјерени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предрачуни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сл</w:t>
            </w:r>
            <w:r w:rsidR="002F2F70" w:rsidRPr="00D01BCD">
              <w:rPr>
                <w:rFonts w:ascii="Arial" w:hAnsi="Arial"/>
                <w:lang w:val="sr-Cyrl-BA"/>
              </w:rPr>
              <w:t>.).</w:t>
            </w:r>
          </w:p>
          <w:p w:rsidR="00A6031A" w:rsidRPr="00D01BCD" w:rsidRDefault="00A6031A" w:rsidP="00197BAA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2F2F70" w:rsidRDefault="004448A6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="008B3005" w:rsidRPr="00D01BCD">
              <w:rPr>
                <w:rFonts w:ascii="Arial" w:hAnsi="Arial"/>
                <w:lang w:val="sr-Cyrl-BA"/>
              </w:rPr>
              <w:t xml:space="preserve">и научностручна </w:t>
            </w:r>
            <w:r w:rsidRPr="00D01BCD">
              <w:rPr>
                <w:rFonts w:ascii="Arial" w:hAnsi="Arial"/>
                <w:lang w:val="sr-Cyrl-BA"/>
              </w:rPr>
              <w:t>друштва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, </w:t>
            </w:r>
            <w:r w:rsidRPr="00D01BCD">
              <w:rPr>
                <w:rFonts w:ascii="Arial" w:hAnsi="Arial"/>
                <w:lang w:val="sr-Cyrl-BA"/>
              </w:rPr>
              <w:t>те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јавне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="00EF5846" w:rsidRPr="00EF5846">
              <w:rPr>
                <w:rFonts w:ascii="Arial" w:hAnsi="Arial"/>
                <w:lang w:val="sr-Cyrl-BA"/>
              </w:rPr>
              <w:t xml:space="preserve">и високошколске установе са сједиштем на подручју Федерације БиХ с којима Федерално министарство образовања и науке није склопило посебне уговоре о подршци њиховом </w:t>
            </w:r>
            <w:r w:rsidR="00624D4A" w:rsidRPr="00EF5846">
              <w:rPr>
                <w:rFonts w:ascii="Arial" w:hAnsi="Arial"/>
                <w:lang w:val="sr-Cyrl-BA"/>
              </w:rPr>
              <w:t xml:space="preserve">функционисању </w:t>
            </w:r>
            <w:r w:rsidR="00EF5846" w:rsidRPr="00EF5846">
              <w:rPr>
                <w:rFonts w:ascii="Arial" w:hAnsi="Arial"/>
                <w:lang w:val="sr-Cyrl-BA"/>
              </w:rPr>
              <w:t>и остваривању радне способности.</w:t>
            </w:r>
          </w:p>
          <w:p w:rsidR="00124725" w:rsidRPr="00D01BCD" w:rsidRDefault="00124725" w:rsidP="00AC6067">
            <w:pPr>
              <w:pStyle w:val="ListBullet2"/>
              <w:ind w:left="0"/>
              <w:rPr>
                <w:rFonts w:ascii="Arial" w:hAnsi="Arial"/>
                <w:lang w:val="sr-Cyrl-BA"/>
              </w:rPr>
            </w:pPr>
          </w:p>
          <w:p w:rsidR="002F2F70" w:rsidRPr="00D01BCD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Када су у питању јавне високошколске установе, пројекте могу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кандид</w:t>
            </w:r>
            <w:r w:rsidR="00624D4A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ати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искључиво јавни универзитети, а не њихове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организаци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оне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јединице (факултети, академије, институти, итд.). Јавне високошколске установе могу кандидирати највише 5, јавне научне установе највише 2, а научна и научно-стручна друштва највише 1 пројекат у оквиру овог програма.</w:t>
            </w:r>
          </w:p>
          <w:p w:rsidR="005C0268" w:rsidRPr="00D01BCD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4.000,00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D25713" w:rsidRPr="00D01BCD" w:rsidRDefault="00D25713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2</w:t>
            </w:r>
          </w:p>
        </w:tc>
      </w:tr>
      <w:tr w:rsidR="005C0268" w:rsidRPr="00D01BCD" w:rsidTr="00A1236D">
        <w:trPr>
          <w:trHeight w:val="5915"/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3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pStyle w:val="Heading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Pr="005C3190" w:rsidRDefault="003B3022" w:rsidP="00AC6067">
            <w:pPr>
              <w:pStyle w:val="Heading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hr-BA"/>
              </w:rPr>
            </w:pPr>
            <w:r w:rsidRPr="00D01BCD">
              <w:rPr>
                <w:noProof/>
                <w:color w:val="0000FF"/>
                <w:sz w:val="22"/>
                <w:szCs w:val="22"/>
                <w:lang w:val="sr-Cyrl-BA"/>
              </w:rPr>
              <w:t>3</w:t>
            </w:r>
            <w:r w:rsidR="00A36B7D" w:rsidRPr="00D01BCD">
              <w:rPr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D01BCD">
              <w:rPr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A36B7D" w:rsidRPr="00D01BCD">
              <w:rPr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5C3190">
              <w:rPr>
                <w:noProof/>
                <w:color w:val="0000FF"/>
                <w:sz w:val="22"/>
                <w:szCs w:val="22"/>
                <w:lang w:val="hr-BA"/>
              </w:rPr>
              <w:t>штампању научних књига“</w:t>
            </w:r>
          </w:p>
          <w:p w:rsidR="002F2F70" w:rsidRPr="00D01BCD" w:rsidRDefault="002F2F70" w:rsidP="00197BAA">
            <w:pPr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197BAA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191902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20</w:t>
            </w:r>
            <w:r w:rsidR="00EF5846">
              <w:rPr>
                <w:rFonts w:ascii="Arial" w:hAnsi="Arial"/>
                <w:lang w:val="bs-Latn-BA"/>
              </w:rPr>
              <w:t>20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5C3190">
              <w:rPr>
                <w:rFonts w:ascii="Arial" w:hAnsi="Arial"/>
                <w:lang w:val="sr-Cyrl-BA"/>
              </w:rPr>
              <w:t xml:space="preserve"> 20</w:t>
            </w:r>
            <w:r w:rsidR="005C3190">
              <w:rPr>
                <w:rFonts w:ascii="Arial" w:hAnsi="Arial"/>
                <w:lang w:val="hr-BA"/>
              </w:rPr>
              <w:t>2</w:t>
            </w:r>
            <w:r w:rsidR="00EF5846">
              <w:rPr>
                <w:rFonts w:ascii="Arial" w:hAnsi="Arial"/>
                <w:lang w:val="hr-BA"/>
              </w:rPr>
              <w:t>1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години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191902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двије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доктора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одговарајуће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финансијски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план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доказима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висини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трошкова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штампања</w:t>
            </w:r>
            <w:r w:rsidR="002F2F70" w:rsidRPr="00D01BCD">
              <w:rPr>
                <w:rFonts w:ascii="Arial" w:hAnsi="Arial"/>
                <w:lang w:val="sr-Cyrl-BA"/>
              </w:rPr>
              <w:t xml:space="preserve"> (</w:t>
            </w:r>
            <w:r w:rsidR="008C0B1C" w:rsidRPr="00D01BCD">
              <w:rPr>
                <w:rFonts w:ascii="Arial" w:hAnsi="Arial"/>
                <w:lang w:val="sr-Cyrl-BA"/>
              </w:rPr>
              <w:t>потписани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оверени</w:t>
            </w:r>
            <w:r w:rsidR="00DC6263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предрачуни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сл</w:t>
            </w:r>
            <w:r w:rsidR="002F2F70" w:rsidRPr="00D01BCD">
              <w:rPr>
                <w:rFonts w:ascii="Arial" w:hAnsi="Arial"/>
                <w:lang w:val="sr-Cyrl-BA"/>
              </w:rPr>
              <w:t>.)</w:t>
            </w:r>
          </w:p>
          <w:p w:rsidR="002F2F70" w:rsidRPr="00D01BCD" w:rsidRDefault="002F2F70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: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i </w:t>
            </w:r>
            <w:r w:rsidR="008C0B1C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научностручна</w:t>
            </w:r>
            <w:r w:rsidR="00DC6263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и високошколске установе са сједиштем на подручју Федерације БиХ с којима Федерално министарство образовања и науке није склопило посебне уговоре о подршци њиховом 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функционисању </w:t>
            </w:r>
            <w:r w:rsidR="00EF5846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 остваривању радне способности.</w:t>
            </w:r>
          </w:p>
          <w:p w:rsidR="00124725" w:rsidRPr="00D01BCD" w:rsidRDefault="00124725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друштвима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научним</w:t>
            </w:r>
            <w:r w:rsidR="00A36B7D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58335A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58335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високошколск</w:t>
            </w:r>
            <w:r w:rsidR="0058335A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им и</w:t>
            </w:r>
            <w:r w:rsidR="0058335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установама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новије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литературе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књиге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EF5846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Када су у питању јавне високошколске установе, пројекте могу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кандид</w:t>
            </w:r>
            <w:r w:rsidR="00624D4A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ов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ати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искључиво јавни универзитети, а не њихове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организаци</w:t>
            </w:r>
            <w:r w:rsidR="00624D4A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оне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јединице (факултети, академије, институти, итд.). Јавне високошколске установе могу кандидирати највише 5, јавне научне установе највише 2, а научна и научно-стручна друштва највише 1 пројекат у оквиру овог програма.</w:t>
            </w:r>
          </w:p>
          <w:p w:rsidR="00667630" w:rsidRDefault="004448A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буду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одобрени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стране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Федералног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624D4A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ће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максималном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појединачном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износу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4.000,00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КМ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:rsidR="005C3190" w:rsidRPr="005C3190" w:rsidRDefault="005C3190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3</w:t>
            </w:r>
          </w:p>
        </w:tc>
      </w:tr>
      <w:tr w:rsidR="005C0268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4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2F2F70" w:rsidRPr="00D01BCD" w:rsidRDefault="003B3022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4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 комерцијалним издавачима са подручја Федерације БиХ у издавању новије научне литературе</w:t>
            </w:r>
            <w:r w:rsidR="002F2F70"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:rsidR="002F2F70" w:rsidRPr="00D01BCD" w:rsidRDefault="002F2F70" w:rsidP="00AC606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2F2F70" w:rsidRPr="00D01BCD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образложен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двије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рецензије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доктора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наука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одговарајуће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научне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области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2F2F70" w:rsidRPr="00D01BCD" w:rsidRDefault="004448A6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пројекат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20</w:t>
            </w:r>
            <w:r w:rsidR="00EF5846">
              <w:rPr>
                <w:rFonts w:ascii="Arial" w:hAnsi="Arial"/>
                <w:lang w:val="bs-Latn-BA"/>
              </w:rPr>
              <w:t>20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или</w:t>
            </w:r>
            <w:r w:rsidR="005C3190">
              <w:rPr>
                <w:rFonts w:ascii="Arial" w:hAnsi="Arial"/>
                <w:lang w:val="sr-Cyrl-BA"/>
              </w:rPr>
              <w:t xml:space="preserve"> 20</w:t>
            </w:r>
            <w:r w:rsidR="005C3190">
              <w:rPr>
                <w:rFonts w:ascii="Arial" w:hAnsi="Arial"/>
                <w:lang w:val="hr-BA"/>
              </w:rPr>
              <w:t>2</w:t>
            </w:r>
            <w:r w:rsidR="00EF5846">
              <w:rPr>
                <w:rFonts w:ascii="Arial" w:hAnsi="Arial"/>
                <w:lang w:val="hr-BA"/>
              </w:rPr>
              <w:t>1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години</w:t>
            </w:r>
            <w:r w:rsidR="002F2F70" w:rsidRPr="00D01BCD">
              <w:rPr>
                <w:rFonts w:ascii="Arial" w:hAnsi="Arial"/>
                <w:lang w:val="sr-Cyrl-BA"/>
              </w:rPr>
              <w:t>;</w:t>
            </w:r>
          </w:p>
          <w:p w:rsidR="00652972" w:rsidRPr="00D01BCD" w:rsidRDefault="00652972" w:rsidP="00197BAA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5C0268" w:rsidRPr="00D01BCD" w:rsidRDefault="004448A6" w:rsidP="003A3330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2F2F70" w:rsidRPr="00D01BCD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Средства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оквиру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овог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програма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додјељиваће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се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максималном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укупном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износу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до</w:t>
            </w:r>
            <w:r w:rsidR="00DC6263" w:rsidRPr="00D01BCD">
              <w:rPr>
                <w:rFonts w:ascii="Arial" w:hAnsi="Arial"/>
                <w:lang w:val="sr-Cyrl-BA"/>
              </w:rPr>
              <w:t xml:space="preserve"> 5</w:t>
            </w:r>
            <w:r w:rsidR="002F2F70" w:rsidRPr="00D01BCD">
              <w:rPr>
                <w:rFonts w:ascii="Arial" w:hAnsi="Arial"/>
                <w:lang w:val="sr-Cyrl-BA"/>
              </w:rPr>
              <w:t xml:space="preserve">.000,00 </w:t>
            </w:r>
            <w:r w:rsidRPr="00D01BCD">
              <w:rPr>
                <w:rFonts w:ascii="Arial" w:hAnsi="Arial"/>
                <w:lang w:val="sr-Cyrl-BA"/>
              </w:rPr>
              <w:t>КМ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по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издавачу</w:t>
            </w:r>
            <w:r w:rsidR="002F2F70" w:rsidRPr="00D01BCD">
              <w:rPr>
                <w:rFonts w:ascii="Arial" w:hAnsi="Arial"/>
                <w:lang w:val="sr-Cyrl-BA"/>
              </w:rPr>
              <w:t xml:space="preserve">. </w:t>
            </w:r>
            <w:r w:rsidRPr="00D01BCD">
              <w:rPr>
                <w:rFonts w:ascii="Arial" w:hAnsi="Arial"/>
                <w:lang w:val="sr-Cyrl-BA"/>
              </w:rPr>
              <w:t>Издавач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може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максимално</w:t>
            </w:r>
            <w:r w:rsidR="002F2F70" w:rsidRPr="00D01BCD">
              <w:rPr>
                <w:rFonts w:ascii="Arial" w:hAnsi="Arial"/>
                <w:lang w:val="sr-Cyrl-BA"/>
              </w:rPr>
              <w:t xml:space="preserve"> 5 </w:t>
            </w:r>
            <w:r w:rsidRPr="00D01BCD">
              <w:rPr>
                <w:rFonts w:ascii="Arial" w:hAnsi="Arial"/>
                <w:lang w:val="sr-Cyrl-BA"/>
              </w:rPr>
              <w:t>различитих</w:t>
            </w:r>
            <w:r w:rsidR="00C45611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наслова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за</w:t>
            </w:r>
            <w:r w:rsidR="002F2F70" w:rsidRPr="00D01BCD">
              <w:rPr>
                <w:rFonts w:ascii="Arial" w:hAnsi="Arial"/>
                <w:lang w:val="sr-Cyrl-BA"/>
              </w:rPr>
              <w:t xml:space="preserve"> </w:t>
            </w:r>
            <w:r w:rsidRPr="00D01BCD">
              <w:rPr>
                <w:rFonts w:ascii="Arial" w:hAnsi="Arial"/>
                <w:lang w:val="sr-Cyrl-BA"/>
              </w:rPr>
              <w:t>откуп</w:t>
            </w:r>
            <w:r w:rsidR="00734724" w:rsidRPr="00D01BCD">
              <w:rPr>
                <w:rFonts w:ascii="Arial" w:hAnsi="Arial"/>
                <w:lang w:val="sr-Cyrl-BA"/>
              </w:rPr>
              <w:t xml:space="preserve">, </w:t>
            </w:r>
            <w:r w:rsidR="008C0B1C" w:rsidRPr="00D01BCD">
              <w:rPr>
                <w:rFonts w:ascii="Arial" w:hAnsi="Arial"/>
                <w:lang w:val="sr-Cyrl-BA"/>
              </w:rPr>
              <w:t>од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којих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највише</w:t>
            </w:r>
            <w:r w:rsidR="00734724" w:rsidRPr="00D01BCD">
              <w:rPr>
                <w:rFonts w:ascii="Arial" w:hAnsi="Arial"/>
                <w:lang w:val="sr-Cyrl-BA"/>
              </w:rPr>
              <w:t xml:space="preserve"> 2 </w:t>
            </w:r>
            <w:r w:rsidR="008C0B1C" w:rsidRPr="00D01BCD">
              <w:rPr>
                <w:rFonts w:ascii="Arial" w:hAnsi="Arial"/>
                <w:lang w:val="sr-Cyrl-BA"/>
              </w:rPr>
              <w:t>могу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бити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у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форми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рукописа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припремљених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за</w:t>
            </w:r>
            <w:r w:rsidR="00734724" w:rsidRPr="00D01BCD">
              <w:rPr>
                <w:rFonts w:ascii="Arial" w:hAnsi="Arial"/>
                <w:lang w:val="sr-Cyrl-BA"/>
              </w:rPr>
              <w:t xml:space="preserve"> </w:t>
            </w:r>
            <w:r w:rsidR="008C0B1C" w:rsidRPr="00D01BCD">
              <w:rPr>
                <w:rFonts w:ascii="Arial" w:hAnsi="Arial"/>
                <w:lang w:val="sr-Cyrl-BA"/>
              </w:rPr>
              <w:t>штампу</w:t>
            </w:r>
            <w:r w:rsidR="00734724" w:rsidRPr="00D01BCD">
              <w:rPr>
                <w:rFonts w:ascii="Arial" w:hAnsi="Arial"/>
                <w:lang w:val="sr-Cyrl-BA"/>
              </w:rPr>
              <w:t>.</w:t>
            </w:r>
          </w:p>
          <w:p w:rsidR="00D25713" w:rsidRPr="00D01BCD" w:rsidRDefault="00D25713" w:rsidP="003A3330">
            <w:pPr>
              <w:pStyle w:val="ListBullet2"/>
              <w:rPr>
                <w:rFonts w:ascii="Arial" w:hAnsi="Arial"/>
                <w:b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5C0268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4448A6" w:rsidRPr="00D01BCD">
              <w:rPr>
                <w:rFonts w:ascii="Arial" w:hAnsi="Arial"/>
                <w:sz w:val="20"/>
                <w:szCs w:val="20"/>
                <w:lang w:val="sr-Cyrl-BA"/>
              </w:rPr>
              <w:t>образац</w:t>
            </w:r>
            <w:r w:rsidR="005C0268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4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5.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5. „Подршка ауторима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 у издавању новије научне, стручне и универзитетске ли</w:t>
            </w:r>
            <w:r w:rsidR="006F10B1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тературе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 w:rsidR="00EF5846">
              <w:rPr>
                <w:rFonts w:ascii="Arial" w:hAnsi="Arial"/>
                <w:lang w:val="bs-Latn-BA"/>
              </w:rPr>
              <w:t>20</w:t>
            </w:r>
            <w:r w:rsidRPr="00D01BCD">
              <w:rPr>
                <w:rFonts w:ascii="Arial" w:hAnsi="Arial"/>
                <w:lang w:val="sr-Cyrl-BA"/>
              </w:rPr>
              <w:t>. или 20</w:t>
            </w:r>
            <w:r w:rsidR="006F10B1">
              <w:rPr>
                <w:rFonts w:ascii="Arial" w:hAnsi="Arial"/>
                <w:lang w:val="bs-Latn-BA"/>
              </w:rPr>
              <w:t>2</w:t>
            </w:r>
            <w:r w:rsidR="00EF5846">
              <w:rPr>
                <w:rFonts w:ascii="Arial" w:hAnsi="Arial"/>
                <w:lang w:val="bs-Latn-BA"/>
              </w:rPr>
              <w:t>1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:rsidR="00C14709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о радном статусу (потврда или увјерење о запослењу, односно незапослености апликанта);</w:t>
            </w:r>
          </w:p>
          <w:p w:rsidR="00D04D44" w:rsidRPr="00EF79FC" w:rsidRDefault="00201A50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EF79FC">
              <w:rPr>
                <w:rFonts w:ascii="Arial" w:hAnsi="Arial"/>
                <w:lang w:val="sr-Cyrl-BA"/>
              </w:rPr>
              <w:t>позитивно мишљење високошколске или научне установе из одговарајуће научне области о квалитету и значају научног дјела</w:t>
            </w:r>
            <w:r w:rsidR="00D04D44" w:rsidRPr="00EF79FC">
              <w:rPr>
                <w:rFonts w:ascii="Arial" w:hAnsi="Arial"/>
                <w:lang w:val="sr-Cyrl-BA"/>
              </w:rPr>
              <w:t>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lastRenderedPageBreak/>
              <w:t>у случају високошколског уџбеника: мишљење високошколске установе да се издање може користити као универзитетски уџбеник или помоћна литература;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(овјерени и потписани предрачуни и сл.).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D04D44" w:rsidRDefault="00D04D44" w:rsidP="004331FC">
            <w:pPr>
              <w:pStyle w:val="ListBullet2"/>
              <w:rPr>
                <w:rFonts w:ascii="Arial" w:hAnsi="Arial"/>
                <w:lang w:val="bs-Latn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аутори – научни радници и истраживачи, држављани БиХ са пребивалиштем на подручју ФБиХ, који нису запослени на некој од јавних научних или високошколских установа </w:t>
            </w:r>
            <w:r w:rsidR="00EF5846" w:rsidRPr="00EF5846">
              <w:rPr>
                <w:rFonts w:ascii="Arial" w:hAnsi="Arial"/>
                <w:lang w:val="sr-Cyrl-BA"/>
              </w:rPr>
              <w:t>с којима је Федерално ми</w:t>
            </w:r>
            <w:r w:rsidR="00EF5846">
              <w:rPr>
                <w:rFonts w:ascii="Arial" w:hAnsi="Arial"/>
                <w:lang w:val="sr-Cyrl-BA"/>
              </w:rPr>
              <w:t xml:space="preserve">нистарство образовања и науке </w:t>
            </w:r>
            <w:r w:rsidR="00EF5846" w:rsidRPr="00EF5846">
              <w:rPr>
                <w:rFonts w:ascii="Arial" w:hAnsi="Arial"/>
                <w:lang w:val="sr-Cyrl-BA"/>
              </w:rPr>
              <w:t xml:space="preserve">склопило посебне уговоре о подршци њиховом </w:t>
            </w:r>
            <w:r w:rsidR="00624D4A" w:rsidRPr="00EF5846">
              <w:rPr>
                <w:rFonts w:ascii="Arial" w:hAnsi="Arial"/>
                <w:lang w:val="sr-Cyrl-BA"/>
              </w:rPr>
              <w:t xml:space="preserve">функционисању </w:t>
            </w:r>
            <w:r w:rsidR="00EF5846" w:rsidRPr="00EF5846">
              <w:rPr>
                <w:rFonts w:ascii="Arial" w:hAnsi="Arial"/>
                <w:lang w:val="sr-Cyrl-BA"/>
              </w:rPr>
              <w:t>и остваривању радне способности</w:t>
            </w:r>
            <w:r w:rsidR="00911E47" w:rsidRPr="00911E47">
              <w:rPr>
                <w:rFonts w:ascii="Arial" w:hAnsi="Arial"/>
                <w:lang w:val="sr-Cyrl-BA"/>
              </w:rPr>
              <w:t>, односно које су обухваћене одговарајућим програмом овог јавног позива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:rsidR="006F10B1" w:rsidRPr="006F10B1" w:rsidRDefault="006F10B1" w:rsidP="004331FC">
            <w:pPr>
              <w:pStyle w:val="ListBullet2"/>
              <w:rPr>
                <w:rFonts w:ascii="Arial" w:hAnsi="Arial"/>
                <w:lang w:val="bs-Latn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Федерално мин</w:t>
            </w:r>
            <w:r w:rsidR="004F45F8">
              <w:rPr>
                <w:rFonts w:ascii="Arial" w:hAnsi="Arial"/>
                <w:lang w:val="sr-Cyrl-BA"/>
              </w:rPr>
              <w:t>истарство образовања и науке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>ељује, у складу са финансијским могућностима, подршку ауторима у издавању новије научне, стручне и универзитетске литературе искључиво у дијелу који се односи на материјалне трошкове реализације издавачког пројекта (трошкови техничке припреме и штампања књиге или уџбеника), без ауторских, уредничких и сличних хонорара и накнада.</w:t>
            </w:r>
          </w:p>
          <w:p w:rsidR="00D04D44" w:rsidRPr="00D01BCD" w:rsidRDefault="00D04D44" w:rsidP="006E2E2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Аутори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највише 1 пројекат у оквиру овога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2.000,00 КМ.</w:t>
            </w:r>
          </w:p>
          <w:p w:rsidR="00D25713" w:rsidRPr="00D01BCD" w:rsidRDefault="00D25713" w:rsidP="006E2E24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образац 5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6.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6. „Суфинансирање истраживачког рада, научног усавршавања и студијских боравака у земљи и иностранству, за кандидате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установа“</w:t>
            </w:r>
          </w:p>
          <w:p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позивно писмо или сагласност домаћина о прихватању кандидата (ако се истраживање обавља у некој од високошколских или научних установа);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      </w:r>
          </w:p>
          <w:p w:rsidR="00D04D44" w:rsidRPr="00D01BCD" w:rsidRDefault="00D04D44" w:rsidP="00C51905">
            <w:pPr>
              <w:pStyle w:val="ListBullet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:rsidR="00D04D44" w:rsidRPr="00D01BCD" w:rsidRDefault="00624D4A" w:rsidP="00624D4A">
            <w:pPr>
              <w:pStyle w:val="ListBullet2"/>
              <w:numPr>
                <w:ilvl w:val="0"/>
                <w:numId w:val="2"/>
              </w:numPr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  <w:r w:rsidRPr="00624D4A">
              <w:rPr>
                <w:rFonts w:ascii="Arial" w:hAnsi="Arial"/>
                <w:lang w:val="sr-Cyrl-BA"/>
              </w:rPr>
              <w:t>доказ о запослењу, односно незапослености кандидата</w:t>
            </w:r>
            <w:r w:rsidR="00D04D44" w:rsidRPr="00D01BCD">
              <w:rPr>
                <w:rFonts w:ascii="Arial" w:hAnsi="Arial"/>
                <w:lang w:val="sr-Cyrl-BA"/>
              </w:rPr>
              <w:t>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u w:val="single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научни радници и истраживачи, држављани БиХ са пребивалиштем на подручју ФБиХ, који нису запослени на некој од јавних вис</w:t>
            </w:r>
            <w:r w:rsidR="00EF5846">
              <w:rPr>
                <w:rFonts w:ascii="Arial" w:hAnsi="Arial"/>
                <w:lang w:val="sr-Cyrl-BA"/>
              </w:rPr>
              <w:t>окошколских и научних установа</w:t>
            </w:r>
            <w:r w:rsidR="00EF5846" w:rsidRPr="00EF5846">
              <w:rPr>
                <w:rFonts w:ascii="Arial" w:hAnsi="Arial"/>
                <w:lang w:val="sr-Cyrl-BA"/>
              </w:rPr>
              <w:t>.</w:t>
            </w: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Федерално министарство образовања и науке </w:t>
            </w:r>
            <w:r w:rsidR="004F45F8">
              <w:rPr>
                <w:rFonts w:ascii="Arial" w:hAnsi="Arial"/>
                <w:lang w:val="sr-Cyrl-BA"/>
              </w:rPr>
              <w:t>дод</w:t>
            </w:r>
            <w:r w:rsidR="004F45F8" w:rsidRPr="00D01BCD">
              <w:rPr>
                <w:rFonts w:ascii="Arial" w:hAnsi="Arial"/>
                <w:lang w:val="sr-Cyrl-BA"/>
              </w:rPr>
              <w:t>јељује</w:t>
            </w:r>
            <w:r w:rsidRPr="00D01BCD">
              <w:rPr>
                <w:rFonts w:ascii="Arial" w:hAnsi="Arial"/>
                <w:lang w:val="sr-Cyrl-BA"/>
              </w:rPr>
              <w:t>, у складу са финансијским могућностима, подршку обављању истраживачког рада, научног усавршавања и студијских боравака у земљи и иностранству, искључиво у дијелу који се односи на материјалне трошкове (путни трошкови, трошкови боравка-смјештај и исхрана, трошкови обављања истраживања-накнаде за провођење лабораторијских и сличних испитивања, копирање, скенирање и микрофилмовање литературе, докумената и других материјала неопходних за истраживање, трошкови локалног превоза-јавни градски саобраћај), без ауторских и сличних хонорара, накнада и дневница.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Научни радници и истраживачи (корисници средстава)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</w:t>
            </w:r>
            <w:r w:rsidR="00AB6A27">
              <w:rPr>
                <w:rFonts w:ascii="Arial" w:hAnsi="Arial"/>
                <w:lang w:val="sr-Cyrl-BA"/>
              </w:rPr>
              <w:t>ајвише 1 пројекат у оквиру овог</w:t>
            </w:r>
            <w:r w:rsidRPr="00D01BCD">
              <w:rPr>
                <w:rFonts w:ascii="Arial" w:hAnsi="Arial"/>
                <w:lang w:val="sr-Cyrl-BA"/>
              </w:rPr>
              <w:t xml:space="preserve"> програма. Пројекти који буду одобрени од </w:t>
            </w:r>
            <w:r w:rsidRPr="00D01BCD">
              <w:rPr>
                <w:rFonts w:ascii="Arial" w:hAnsi="Arial"/>
                <w:lang w:val="sr-Cyrl-BA"/>
              </w:rPr>
              <w:lastRenderedPageBreak/>
              <w:t>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>ће се у максималном износу до 2.500,00 КМ.</w:t>
            </w:r>
          </w:p>
          <w:p w:rsidR="00D04D44" w:rsidRPr="00D01BCD" w:rsidRDefault="00D04D44" w:rsidP="00D04D44">
            <w:pPr>
              <w:pStyle w:val="ListBullet2"/>
              <w:rPr>
                <w:rFonts w:ascii="Arial" w:hAnsi="Arial"/>
                <w:lang w:val="sr-Cyrl-BA"/>
              </w:rPr>
            </w:pPr>
          </w:p>
          <w:p w:rsidR="00D04D44" w:rsidRPr="00D01BCD" w:rsidRDefault="00D04D44" w:rsidP="004331FC">
            <w:pPr>
              <w:pStyle w:val="ListBullet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4F45F8">
              <w:rPr>
                <w:rFonts w:ascii="Arial" w:hAnsi="Arial"/>
                <w:lang w:val="sr-Cyrl-BA"/>
              </w:rPr>
              <w:t>: Предност за до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="00624D4A">
              <w:rPr>
                <w:rFonts w:ascii="Arial" w:hAnsi="Arial"/>
                <w:lang w:val="sr-Cyrl-BA"/>
              </w:rPr>
              <w:t>елу подршке има</w:t>
            </w:r>
            <w:r w:rsidRPr="00D01BCD">
              <w:rPr>
                <w:rFonts w:ascii="Arial" w:hAnsi="Arial"/>
                <w:lang w:val="sr-Cyrl-BA"/>
              </w:rPr>
              <w:t>ће млади истраживачи (до 35 година старости), који су студенти докторског студија или кандидати за стицање научног степена доктора наука, о чему се прилажу одговарајући докази.</w:t>
            </w:r>
          </w:p>
          <w:p w:rsidR="00D25713" w:rsidRPr="00D01BCD" w:rsidRDefault="00D25713" w:rsidP="004331FC">
            <w:pPr>
              <w:pStyle w:val="ListBullet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04D44" w:rsidRPr="00D01BCD" w:rsidRDefault="00624D4A" w:rsidP="00740B10">
            <w:pPr>
              <w:pStyle w:val="ListBullet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>Апликац</w:t>
            </w:r>
            <w:r w:rsidRPr="00624D4A">
              <w:rPr>
                <w:rFonts w:ascii="Arial" w:hAnsi="Arial"/>
                <w:sz w:val="20"/>
                <w:szCs w:val="20"/>
                <w:lang w:val="sr-Cyrl-BA"/>
              </w:rPr>
              <w:t>иони</w:t>
            </w:r>
            <w:r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образац 6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</w:tbl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hr-BA"/>
        </w:rPr>
      </w:pP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:rsidR="00B47ECC" w:rsidRPr="00D01BC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Крајњи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рок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подношење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захтјева</w:t>
      </w:r>
      <w:r w:rsidR="001E5083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:</w:t>
      </w:r>
      <w:r w:rsidR="00626D5C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="00707963">
        <w:rPr>
          <w:rFonts w:ascii="Arial" w:hAnsi="Arial" w:cs="Arial"/>
          <w:b/>
          <w:noProof/>
          <w:color w:val="FF0000"/>
          <w:szCs w:val="24"/>
          <w:lang w:val="bs-Latn-BA"/>
        </w:rPr>
        <w:t>07.05.</w:t>
      </w:r>
      <w:bookmarkStart w:id="0" w:name="_GoBack"/>
      <w:bookmarkEnd w:id="0"/>
      <w:r w:rsidR="00D0627E"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20</w:t>
      </w:r>
      <w:r w:rsidR="006F10B1">
        <w:rPr>
          <w:rFonts w:ascii="Arial" w:hAnsi="Arial" w:cs="Arial"/>
          <w:b/>
          <w:noProof/>
          <w:color w:val="FF0000"/>
          <w:szCs w:val="24"/>
          <w:lang w:val="bs-Latn-BA"/>
        </w:rPr>
        <w:t>2</w:t>
      </w:r>
      <w:r w:rsidR="00624D4A">
        <w:rPr>
          <w:rFonts w:ascii="Arial" w:hAnsi="Arial" w:cs="Arial"/>
          <w:b/>
          <w:noProof/>
          <w:color w:val="FF0000"/>
          <w:szCs w:val="24"/>
          <w:lang w:val="bs-Latn-BA"/>
        </w:rPr>
        <w:t>1</w:t>
      </w:r>
      <w:r w:rsidRPr="00D01BCD">
        <w:rPr>
          <w:rFonts w:ascii="Arial" w:hAnsi="Arial" w:cs="Arial"/>
          <w:b/>
          <w:noProof/>
          <w:color w:val="FF0000"/>
          <w:szCs w:val="24"/>
          <w:lang w:val="sr-Cyrl-BA"/>
        </w:rPr>
        <w:t>. године</w:t>
      </w:r>
    </w:p>
    <w:p w:rsidR="00197BAA" w:rsidRPr="00D01BCD" w:rsidRDefault="00197BAA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</w:p>
    <w:p w:rsidR="00F02DDC" w:rsidRDefault="00F02DDC" w:rsidP="00197BAA">
      <w:pPr>
        <w:jc w:val="center"/>
        <w:rPr>
          <w:rFonts w:ascii="Arial Black" w:hAnsi="Arial Black" w:cs="Arial"/>
          <w:b/>
          <w:sz w:val="32"/>
          <w:szCs w:val="32"/>
          <w:lang w:val="sr-Cyrl-BA"/>
        </w:rPr>
      </w:pPr>
    </w:p>
    <w:p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Напомен</w:t>
      </w:r>
      <w:r>
        <w:rPr>
          <w:rFonts w:ascii="Arial" w:hAnsi="Arial" w:cs="Arial"/>
          <w:b/>
          <w:noProof/>
          <w:szCs w:val="24"/>
          <w:u w:val="single"/>
          <w:lang w:val="bs-Latn-BA"/>
        </w:rPr>
        <w:t>e</w:t>
      </w: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</w:p>
    <w:p w:rsidR="00EF5846" w:rsidRPr="00D01BCD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:rsidR="00EF5846" w:rsidRPr="00624D4A" w:rsidRDefault="00EF5846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Саставни дио овог јавног позива чине апликаци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они</w:t>
      </w: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обрасци за сваки од програма, у којима су наведени обавезни прилози. </w:t>
      </w:r>
    </w:p>
    <w:p w:rsidR="00A52BA4" w:rsidRPr="00624D4A" w:rsidRDefault="00911E47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Непотпуне, н</w:t>
      </w:r>
      <w:r w:rsidR="00EF5846" w:rsidRPr="00624D4A">
        <w:rPr>
          <w:rFonts w:ascii="Arial" w:hAnsi="Arial" w:cs="Arial"/>
          <w:noProof/>
          <w:sz w:val="22"/>
          <w:szCs w:val="22"/>
          <w:lang w:val="sr-Cyrl-BA"/>
        </w:rPr>
        <w:t>еблаговремене и неодговарајуће пријаве неће се узимати у разматрање.</w:t>
      </w:r>
    </w:p>
    <w:p w:rsidR="00A52BA4" w:rsidRPr="00624D4A" w:rsidRDefault="00A52BA4" w:rsidP="00207737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Уколико 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>апликант (правно или физичко лице) кој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и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аплицира на неки од програма јавног позива достави више приједлога од броја утврђеног јавним позивом, његова пријава неће се разматрати.</w:t>
      </w:r>
    </w:p>
    <w:p w:rsidR="00EF5846" w:rsidRDefault="00EF5846" w:rsidP="00EF5846">
      <w:pPr>
        <w:pStyle w:val="ListParagrap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p w:rsidR="009E1006" w:rsidRDefault="009E1006" w:rsidP="009E1006">
      <w:pPr>
        <w:jc w:val="both"/>
        <w:rPr>
          <w:rFonts w:ascii="Arial" w:hAnsi="Arial" w:cs="Arial"/>
          <w:b/>
          <w:szCs w:val="24"/>
          <w:lang w:val="hr-BA"/>
        </w:rPr>
      </w:pPr>
    </w:p>
    <w:p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8"/>
      <w:headerReference w:type="default" r:id="rId9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21" w:rsidRDefault="00817B21">
      <w:r>
        <w:separator/>
      </w:r>
    </w:p>
  </w:endnote>
  <w:endnote w:type="continuationSeparator" w:id="0">
    <w:p w:rsidR="00817B21" w:rsidRDefault="008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21" w:rsidRDefault="00817B21">
      <w:r>
        <w:separator/>
      </w:r>
    </w:p>
  </w:footnote>
  <w:footnote w:type="continuationSeparator" w:id="0">
    <w:p w:rsidR="00817B21" w:rsidRDefault="0081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Default="004448A6" w:rsidP="009240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8A6" w:rsidRDefault="004448A6" w:rsidP="0092404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A6" w:rsidRPr="002E001D" w:rsidRDefault="004448A6" w:rsidP="0092404E">
    <w:pPr>
      <w:pStyle w:val="Header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 w15:restartNumberingAfterBreak="0">
    <w:nsid w:val="6AF75FDA"/>
    <w:multiLevelType w:val="hybridMultilevel"/>
    <w:tmpl w:val="D94CE9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314E2"/>
    <w:rsid w:val="00035206"/>
    <w:rsid w:val="000426EE"/>
    <w:rsid w:val="0004644A"/>
    <w:rsid w:val="00053102"/>
    <w:rsid w:val="000551A5"/>
    <w:rsid w:val="00055939"/>
    <w:rsid w:val="00055FA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47CB"/>
    <w:rsid w:val="001962EE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CF3"/>
    <w:rsid w:val="00205A6D"/>
    <w:rsid w:val="0020603E"/>
    <w:rsid w:val="00207737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FD"/>
    <w:rsid w:val="002E72EF"/>
    <w:rsid w:val="002F2F70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C549F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35A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4D4A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07963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17B21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75E7"/>
    <w:rsid w:val="008A117B"/>
    <w:rsid w:val="008A30A7"/>
    <w:rsid w:val="008A3B17"/>
    <w:rsid w:val="008A520C"/>
    <w:rsid w:val="008A6631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137D"/>
    <w:rsid w:val="008F2526"/>
    <w:rsid w:val="008F3BD9"/>
    <w:rsid w:val="008F4D72"/>
    <w:rsid w:val="008F77A8"/>
    <w:rsid w:val="009055BD"/>
    <w:rsid w:val="00907052"/>
    <w:rsid w:val="0091057B"/>
    <w:rsid w:val="009108DB"/>
    <w:rsid w:val="00911625"/>
    <w:rsid w:val="00911E47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4AAC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42228"/>
    <w:rsid w:val="00A43E23"/>
    <w:rsid w:val="00A44382"/>
    <w:rsid w:val="00A44929"/>
    <w:rsid w:val="00A45EA9"/>
    <w:rsid w:val="00A460CB"/>
    <w:rsid w:val="00A505FF"/>
    <w:rsid w:val="00A51661"/>
    <w:rsid w:val="00A52BA4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E85"/>
    <w:rsid w:val="00B628F7"/>
    <w:rsid w:val="00B62B77"/>
    <w:rsid w:val="00B645BC"/>
    <w:rsid w:val="00B65B20"/>
    <w:rsid w:val="00B66A34"/>
    <w:rsid w:val="00B67090"/>
    <w:rsid w:val="00B70ACD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1905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C72"/>
    <w:rsid w:val="00D01BCD"/>
    <w:rsid w:val="00D04534"/>
    <w:rsid w:val="00D04D44"/>
    <w:rsid w:val="00D0627E"/>
    <w:rsid w:val="00D0732A"/>
    <w:rsid w:val="00D11704"/>
    <w:rsid w:val="00D133D0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846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AB5E8"/>
  <w15:chartTrackingRefBased/>
  <w15:docId w15:val="{3B35BCD4-880E-4299-BB9D-1F18F01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3817"/>
    <w:pPr>
      <w:spacing w:before="100" w:after="100"/>
    </w:pPr>
  </w:style>
  <w:style w:type="paragraph" w:styleId="BodyText">
    <w:name w:val="Body Text"/>
    <w:basedOn w:val="Normal"/>
    <w:rsid w:val="00643817"/>
    <w:pPr>
      <w:spacing w:before="100" w:after="100"/>
    </w:pPr>
    <w:rPr>
      <w:b/>
      <w:i/>
    </w:rPr>
  </w:style>
  <w:style w:type="paragraph" w:styleId="BodyText2">
    <w:name w:val="Body Text 2"/>
    <w:basedOn w:val="Normal"/>
    <w:rsid w:val="00643817"/>
    <w:pPr>
      <w:spacing w:before="100" w:after="100"/>
      <w:jc w:val="center"/>
    </w:pPr>
  </w:style>
  <w:style w:type="paragraph" w:styleId="BodyText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yperlink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Emphasis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ListBullet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Header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43817"/>
  </w:style>
  <w:style w:type="paragraph" w:styleId="Footer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631A-F0BD-4CDD-88BF-EAC29304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subject/>
  <dc:creator>Adela.Kulukcija@fmon.gov.ba</dc:creator>
  <cp:keywords/>
  <cp:lastModifiedBy>Windows User</cp:lastModifiedBy>
  <cp:revision>14</cp:revision>
  <cp:lastPrinted>2019-04-24T12:29:00Z</cp:lastPrinted>
  <dcterms:created xsi:type="dcterms:W3CDTF">2020-02-20T10:54:00Z</dcterms:created>
  <dcterms:modified xsi:type="dcterms:W3CDTF">2021-04-13T10:18:00Z</dcterms:modified>
</cp:coreProperties>
</file>